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4" w:rsidRDefault="00567A8D">
      <w:pPr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t>Tauben im Gras</w:t>
      </w:r>
    </w:p>
    <w:p w:rsidR="006F0B15" w:rsidRDefault="006F0B15">
      <w:pPr>
        <w:rPr>
          <w:b/>
          <w:sz w:val="28"/>
          <w:szCs w:val="28"/>
        </w:rPr>
      </w:pPr>
    </w:p>
    <w:p w:rsidR="006F0B15" w:rsidRPr="006F0B15" w:rsidRDefault="006F0B1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Einordnung: </w:t>
      </w:r>
      <w:r>
        <w:rPr>
          <w:sz w:val="24"/>
          <w:szCs w:val="24"/>
        </w:rPr>
        <w:t>Nachkriegsliteratur</w:t>
      </w:r>
    </w:p>
    <w:p w:rsidR="00567A8D" w:rsidRDefault="00567A8D">
      <w:pPr>
        <w:rPr>
          <w:sz w:val="24"/>
          <w:szCs w:val="24"/>
          <w:u w:val="single"/>
        </w:rPr>
      </w:pPr>
      <w:r w:rsidRPr="00567A8D">
        <w:rPr>
          <w:sz w:val="24"/>
          <w:szCs w:val="24"/>
          <w:u w:val="single"/>
        </w:rPr>
        <w:t>Aufbau</w:t>
      </w:r>
      <w:r>
        <w:rPr>
          <w:sz w:val="24"/>
          <w:szCs w:val="24"/>
          <w:u w:val="single"/>
        </w:rPr>
        <w:t>:</w:t>
      </w:r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-5 Ereigniskreise: </w:t>
      </w:r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1. Lebenseinstellung: Alexander, Messalina, </w:t>
      </w:r>
      <w:proofErr w:type="spellStart"/>
      <w:r>
        <w:rPr>
          <w:sz w:val="24"/>
          <w:szCs w:val="24"/>
        </w:rPr>
        <w:t>Hillegonda</w:t>
      </w:r>
      <w:proofErr w:type="spellEnd"/>
      <w:r>
        <w:rPr>
          <w:sz w:val="24"/>
          <w:szCs w:val="24"/>
        </w:rPr>
        <w:t>, Emmi (13Episoden)</w:t>
      </w:r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2. Schriftsteller: Kay, </w:t>
      </w:r>
      <w:proofErr w:type="spellStart"/>
      <w:r>
        <w:rPr>
          <w:sz w:val="24"/>
          <w:szCs w:val="24"/>
        </w:rPr>
        <w:t>Mr.Edwin</w:t>
      </w:r>
      <w:proofErr w:type="spellEnd"/>
      <w:r>
        <w:rPr>
          <w:sz w:val="24"/>
          <w:szCs w:val="24"/>
        </w:rPr>
        <w:t xml:space="preserve">, Philipp, Emilia, </w:t>
      </w:r>
      <w:proofErr w:type="spellStart"/>
      <w:r>
        <w:rPr>
          <w:sz w:val="24"/>
          <w:szCs w:val="24"/>
        </w:rPr>
        <w:t>Mr.Wescott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. Burnett, </w:t>
      </w:r>
      <w:proofErr w:type="spellStart"/>
      <w:r>
        <w:rPr>
          <w:sz w:val="24"/>
          <w:szCs w:val="24"/>
        </w:rPr>
        <w:t>Dr.Berhude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Schnackenbach</w:t>
      </w:r>
      <w:proofErr w:type="spellEnd"/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3. Besatzungsbeziehungen: Washington Price, Carla, </w:t>
      </w:r>
      <w:proofErr w:type="spellStart"/>
      <w:r>
        <w:rPr>
          <w:sz w:val="24"/>
          <w:szCs w:val="24"/>
        </w:rPr>
        <w:t>Dr.Frahm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Frau&amp;Herr</w:t>
      </w:r>
      <w:proofErr w:type="spellEnd"/>
      <w:r>
        <w:rPr>
          <w:sz w:val="24"/>
          <w:szCs w:val="24"/>
        </w:rPr>
        <w:t xml:space="preserve"> Behrendt, Richard Kirsch, Vlasta, Heinz</w:t>
      </w:r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Emmigrationsbeziehungen</w:t>
      </w:r>
      <w:proofErr w:type="spellEnd"/>
      <w:r>
        <w:rPr>
          <w:sz w:val="24"/>
          <w:szCs w:val="24"/>
        </w:rPr>
        <w:t>: Christopher Gallagher, Henriette, Ezra</w:t>
      </w:r>
    </w:p>
    <w:p w:rsidR="00567A8D" w:rsidRDefault="00567A8D">
      <w:pPr>
        <w:rPr>
          <w:sz w:val="24"/>
          <w:szCs w:val="24"/>
        </w:rPr>
      </w:pPr>
      <w:r>
        <w:rPr>
          <w:sz w:val="24"/>
          <w:szCs w:val="24"/>
        </w:rPr>
        <w:t xml:space="preserve">5. Touristenbeziehungen: Odysseus Cotton, Josef, </w:t>
      </w:r>
      <w:proofErr w:type="spellStart"/>
      <w:r>
        <w:rPr>
          <w:sz w:val="24"/>
          <w:szCs w:val="24"/>
        </w:rPr>
        <w:t>Sousanne</w:t>
      </w:r>
      <w:proofErr w:type="spellEnd"/>
    </w:p>
    <w:p w:rsidR="00567A8D" w:rsidRDefault="00567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Erzähltechnik:</w:t>
      </w:r>
    </w:p>
    <w:p w:rsidR="00567A8D" w:rsidRDefault="00567A8D" w:rsidP="00567A8D">
      <w:pPr>
        <w:rPr>
          <w:sz w:val="24"/>
          <w:szCs w:val="24"/>
        </w:rPr>
      </w:pPr>
      <w:r w:rsidRPr="00567A8D">
        <w:rPr>
          <w:sz w:val="24"/>
          <w:szCs w:val="24"/>
        </w:rPr>
        <w:t>-</w:t>
      </w:r>
      <w:r>
        <w:rPr>
          <w:sz w:val="24"/>
          <w:szCs w:val="24"/>
        </w:rPr>
        <w:t xml:space="preserve">  filmische Montagetechnik</w:t>
      </w:r>
    </w:p>
    <w:p w:rsidR="00567A8D" w:rsidRDefault="00567A8D" w:rsidP="00567A8D">
      <w:pPr>
        <w:rPr>
          <w:sz w:val="24"/>
          <w:szCs w:val="24"/>
        </w:rPr>
      </w:pPr>
      <w:r>
        <w:rPr>
          <w:sz w:val="24"/>
          <w:szCs w:val="24"/>
        </w:rPr>
        <w:t>- Zitat-; Kontrast- &amp; Analogiemontage</w:t>
      </w:r>
    </w:p>
    <w:p w:rsidR="00567A8D" w:rsidRDefault="00567A8D" w:rsidP="00567A8D">
      <w:pPr>
        <w:rPr>
          <w:sz w:val="24"/>
          <w:szCs w:val="24"/>
        </w:rPr>
      </w:pPr>
      <w:r>
        <w:rPr>
          <w:sz w:val="24"/>
          <w:szCs w:val="24"/>
        </w:rPr>
        <w:t>- Sprache: alltäglich bis intellektuell; journalistischer Wort</w:t>
      </w:r>
      <w:r w:rsidR="006F0B15">
        <w:rPr>
          <w:sz w:val="24"/>
          <w:szCs w:val="24"/>
        </w:rPr>
        <w:t>g</w:t>
      </w:r>
      <w:r>
        <w:rPr>
          <w:sz w:val="24"/>
          <w:szCs w:val="24"/>
        </w:rPr>
        <w:t>ebrauch/Diskurs</w:t>
      </w:r>
    </w:p>
    <w:p w:rsidR="00567A8D" w:rsidRDefault="00567A8D" w:rsidP="00567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Erzählhaltung:</w:t>
      </w:r>
    </w:p>
    <w:p w:rsidR="00567A8D" w:rsidRDefault="00567A8D" w:rsidP="00567A8D">
      <w:pPr>
        <w:rPr>
          <w:sz w:val="24"/>
          <w:szCs w:val="24"/>
        </w:rPr>
      </w:pPr>
      <w:r w:rsidRPr="00567A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567A8D">
        <w:rPr>
          <w:sz w:val="24"/>
          <w:szCs w:val="24"/>
        </w:rPr>
        <w:t>Polyperspektivismus</w:t>
      </w:r>
      <w:proofErr w:type="spellEnd"/>
      <w:r>
        <w:rPr>
          <w:sz w:val="24"/>
          <w:szCs w:val="24"/>
        </w:rPr>
        <w:t xml:space="preserve"> : überwiegend personal, gelegentlich auktorial, sozio-kultureller Realismus d. Figuren</w:t>
      </w:r>
    </w:p>
    <w:p w:rsidR="00567A8D" w:rsidRDefault="006F0B15" w:rsidP="00567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Interpretation: </w:t>
      </w:r>
    </w:p>
    <w:p w:rsidR="006F0B15" w:rsidRDefault="006F0B15" w:rsidP="00567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Historisch:</w:t>
      </w:r>
    </w:p>
    <w:p w:rsidR="006F0B15" w:rsidRDefault="006F0B15" w:rsidP="006F0B15">
      <w:pPr>
        <w:rPr>
          <w:sz w:val="24"/>
          <w:szCs w:val="24"/>
        </w:rPr>
      </w:pPr>
      <w:r w:rsidRPr="006F0B15">
        <w:rPr>
          <w:sz w:val="24"/>
          <w:szCs w:val="24"/>
        </w:rPr>
        <w:t>-</w:t>
      </w:r>
      <w:r>
        <w:rPr>
          <w:sz w:val="24"/>
          <w:szCs w:val="24"/>
        </w:rPr>
        <w:t xml:space="preserve"> Abbild der Nachkriegsgesellschaft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Kultur-&amp;Machtbeziehung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Nihilistischer Realismus der Figuren</w:t>
      </w:r>
    </w:p>
    <w:p w:rsidR="006F0B15" w:rsidRDefault="006F0B15" w:rsidP="006F0B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Politisch:</w:t>
      </w:r>
    </w:p>
    <w:p w:rsidR="006F0B15" w:rsidRDefault="006F0B15" w:rsidP="006F0B15">
      <w:pPr>
        <w:rPr>
          <w:sz w:val="24"/>
          <w:szCs w:val="24"/>
        </w:rPr>
      </w:pPr>
      <w:r w:rsidRPr="006F0B15">
        <w:rPr>
          <w:sz w:val="24"/>
          <w:szCs w:val="24"/>
        </w:rPr>
        <w:t>-</w:t>
      </w:r>
      <w:r>
        <w:rPr>
          <w:sz w:val="24"/>
          <w:szCs w:val="24"/>
        </w:rPr>
        <w:t xml:space="preserve"> Restauration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Neofaschismus</w:t>
      </w:r>
    </w:p>
    <w:p w:rsidR="006F0B15" w:rsidRDefault="006F0B15" w:rsidP="006F0B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Weltanschauung:</w:t>
      </w:r>
    </w:p>
    <w:p w:rsidR="006F0B15" w:rsidRDefault="006F0B15" w:rsidP="006F0B15">
      <w:pPr>
        <w:rPr>
          <w:sz w:val="24"/>
          <w:szCs w:val="24"/>
        </w:rPr>
      </w:pPr>
      <w:r w:rsidRPr="006F0B15">
        <w:rPr>
          <w:sz w:val="24"/>
          <w:szCs w:val="24"/>
        </w:rPr>
        <w:t>-</w:t>
      </w:r>
      <w:r>
        <w:rPr>
          <w:sz w:val="24"/>
          <w:szCs w:val="24"/>
        </w:rPr>
        <w:t xml:space="preserve"> technischer Fortschrittoptimismus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sozio-moralische Rückständigkeit (Rassismus)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Kommunikationsstörung &amp; Fremdbestimmung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Bild des Chaos (Verlust der Kontrolle)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Verlust von Sicherheit &amp; Perspektive -&gt; Zustand der Verwirrung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zwecklose, absurde Beziehungen -&gt; chaotische &amp; zusammenhangslose Gesellschaft</w:t>
      </w:r>
    </w:p>
    <w:p w:rsidR="006F0B15" w:rsidRDefault="006F0B15" w:rsidP="006F0B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Gesellschaft:</w:t>
      </w:r>
    </w:p>
    <w:p w:rsidR="006F0B15" w:rsidRDefault="006F0B15" w:rsidP="006F0B15">
      <w:pPr>
        <w:rPr>
          <w:sz w:val="24"/>
          <w:szCs w:val="24"/>
        </w:rPr>
      </w:pPr>
      <w:r w:rsidRPr="006F0B15">
        <w:rPr>
          <w:sz w:val="24"/>
          <w:szCs w:val="24"/>
        </w:rPr>
        <w:t>-</w:t>
      </w:r>
      <w:r>
        <w:rPr>
          <w:sz w:val="24"/>
          <w:szCs w:val="24"/>
        </w:rPr>
        <w:t xml:space="preserve"> Isolation des Individuums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perspektivloses Menschenkollektiv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Generationskonflikte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extreme Unterschiede innerhalb der Lebenseinstellungen &amp; Orientierungen</w:t>
      </w:r>
    </w:p>
    <w:p w:rsidR="006F0B15" w:rsidRDefault="006F0B15" w:rsidP="006F0B15">
      <w:pPr>
        <w:rPr>
          <w:sz w:val="24"/>
          <w:szCs w:val="24"/>
        </w:rPr>
      </w:pPr>
      <w:r>
        <w:rPr>
          <w:sz w:val="24"/>
          <w:szCs w:val="24"/>
        </w:rPr>
        <w:t>- Zerfall als Ergebnis sozialer Defizite</w:t>
      </w:r>
    </w:p>
    <w:p w:rsidR="006F0B15" w:rsidRDefault="006F0B15" w:rsidP="006F0B15">
      <w:pPr>
        <w:rPr>
          <w:sz w:val="24"/>
          <w:szCs w:val="24"/>
        </w:rPr>
      </w:pPr>
    </w:p>
    <w:p w:rsidR="006F0B15" w:rsidRPr="006F0B15" w:rsidRDefault="00374732" w:rsidP="006F0B15">
      <w:pPr>
        <w:rPr>
          <w:sz w:val="24"/>
          <w:szCs w:val="24"/>
        </w:rPr>
      </w:pPr>
      <w:r>
        <w:rPr>
          <w:sz w:val="24"/>
          <w:szCs w:val="24"/>
        </w:rPr>
        <w:t xml:space="preserve">Des Weiteren: Titel als Beschreibung </w:t>
      </w:r>
      <w:r w:rsidR="006F0B15">
        <w:rPr>
          <w:sz w:val="24"/>
          <w:szCs w:val="24"/>
        </w:rPr>
        <w:t>der bestehenden Gesellschaft</w:t>
      </w:r>
      <w:r>
        <w:rPr>
          <w:sz w:val="24"/>
          <w:szCs w:val="24"/>
        </w:rPr>
        <w:t xml:space="preserve"> (sinnlose Existenz, Gleichheit, keine Selbstbestimmung, Hektik des Stadtlebens, Anonymität)</w:t>
      </w:r>
    </w:p>
    <w:p w:rsidR="006F0B15" w:rsidRPr="006F0B15" w:rsidRDefault="006F0B15" w:rsidP="006F0B15">
      <w:pPr>
        <w:rPr>
          <w:sz w:val="24"/>
          <w:szCs w:val="24"/>
        </w:rPr>
      </w:pPr>
    </w:p>
    <w:p w:rsidR="00567A8D" w:rsidRPr="00567A8D" w:rsidRDefault="00567A8D" w:rsidP="00567A8D">
      <w:pPr>
        <w:rPr>
          <w:sz w:val="24"/>
          <w:szCs w:val="24"/>
        </w:rPr>
      </w:pPr>
    </w:p>
    <w:sectPr w:rsidR="00567A8D" w:rsidRPr="00567A8D" w:rsidSect="007D3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14"/>
    <w:multiLevelType w:val="hybridMultilevel"/>
    <w:tmpl w:val="D71CF7F4"/>
    <w:lvl w:ilvl="0" w:tplc="C714E2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BFD"/>
    <w:multiLevelType w:val="hybridMultilevel"/>
    <w:tmpl w:val="7D3A7844"/>
    <w:lvl w:ilvl="0" w:tplc="4AB449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7B26"/>
    <w:multiLevelType w:val="hybridMultilevel"/>
    <w:tmpl w:val="8BDE57AE"/>
    <w:lvl w:ilvl="0" w:tplc="4ADAE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24D7"/>
    <w:multiLevelType w:val="hybridMultilevel"/>
    <w:tmpl w:val="3CE6BFBE"/>
    <w:lvl w:ilvl="0" w:tplc="5532F7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4E0B"/>
    <w:multiLevelType w:val="hybridMultilevel"/>
    <w:tmpl w:val="2020BE78"/>
    <w:lvl w:ilvl="0" w:tplc="B57612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A52DC"/>
    <w:multiLevelType w:val="hybridMultilevel"/>
    <w:tmpl w:val="7F9ABC8A"/>
    <w:lvl w:ilvl="0" w:tplc="9BE883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4A21"/>
    <w:multiLevelType w:val="hybridMultilevel"/>
    <w:tmpl w:val="ECBC7C54"/>
    <w:lvl w:ilvl="0" w:tplc="9FF86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7D89"/>
    <w:multiLevelType w:val="hybridMultilevel"/>
    <w:tmpl w:val="ADEE21FA"/>
    <w:lvl w:ilvl="0" w:tplc="39FE41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8D"/>
    <w:rsid w:val="00137E16"/>
    <w:rsid w:val="00374732"/>
    <w:rsid w:val="004511D5"/>
    <w:rsid w:val="00567A8D"/>
    <w:rsid w:val="006F0B15"/>
    <w:rsid w:val="007D3EED"/>
    <w:rsid w:val="009A7B10"/>
    <w:rsid w:val="00A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2015-03-14T11:20:00Z</dcterms:created>
  <dcterms:modified xsi:type="dcterms:W3CDTF">2015-03-14T12:17:00Z</dcterms:modified>
</cp:coreProperties>
</file>